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224B7B"/>
          <w:sz w:val="36"/>
          <w:szCs w:val="36"/>
        </w:rPr>
        <w:t xml:space="preserve">Confined Space Pre-Entry Inspection Checklist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240"/>
        <w:gridCol w:w="1800"/>
        <w:gridCol w:w="3240"/>
      </w:tblGrid>
      <w:tr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Date:</w:t>
            </w:r>
          </w:p>
        </w:tc>
        <w:tc>
          <w:tcPr>
            <w:tcW w:type="dxa" w:w="32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Entry Supervisor:</w:t>
            </w:r>
          </w:p>
        </w:tc>
        <w:tc>
          <w:tcPr>
            <w:tcW w:type="dxa" w:w="32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Space ID/Name:</w:t>
            </w:r>
          </w:p>
        </w:tc>
        <w:tc>
          <w:tcPr>
            <w:tcW w:type="dxa" w:w="32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Location:</w:t>
            </w:r>
          </w:p>
        </w:tc>
        <w:tc>
          <w:tcPr>
            <w:tcW w:type="dxa" w:w="32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Purpose of Entry:</w:t>
            </w:r>
          </w:p>
        </w:tc>
        <w:tc>
          <w:tcPr>
            <w:tcW w:type="dxa" w:w="32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Permit #:</w:t>
            </w:r>
          </w:p>
        </w:tc>
        <w:tc>
          <w:tcPr>
            <w:tcW w:type="dxa" w:w="32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Rescue Service:</w:t>
            </w:r>
          </w:p>
        </w:tc>
        <w:tc>
          <w:tcPr>
            <w:tcW w:type="dxa" w:w="32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Contact Phone:</w:t>
            </w:r>
          </w:p>
        </w:tc>
        <w:tc>
          <w:tcPr>
            <w:tcW w:type="dxa" w:w="32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</w:p>
    <w:p>
      <w:pPr>
        <w:spacing w:before="300" w:after="12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Part 1: Atmospheric Testing (test in order listed)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7980"/>
        <w:gridCol w:w="800"/>
        <w:gridCol w:w="800"/>
      </w:tblGrid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Oxygen (O₂) — Acceptable range: 19.5%–23.5%; record reading: _____ %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Combustible Gases (LEL) — Below 10% of Lower Explosive Limit; record reading: _____ % LEL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Hydrogen Sulfide (H₂S) — Below 10 ppm (TWA PEL); record reading: _____ ppm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Carbon Monoxide (CO) — Below 50 ppm (TWA PEL); record reading: _____ ppm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Other Toxic Substances — Below applicable PEL; substance: ____________ reading: _____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Gas Monitor Calibration — Bump tested today; calibration current per manufacturer schedule; sensors not expired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</w:p>
    <w:p>
      <w:pPr>
        <w:spacing w:before="300" w:after="12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Part 2: Hazard Controls and Isolation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7980"/>
        <w:gridCol w:w="800"/>
        <w:gridCol w:w="800"/>
      </w:tblGrid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Energy Isolation (LOTO) — All energy sources locked out/tagged out per 1910.147; electrical, mechanical, hydraulic, pneumatic, chemical, thermal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Line Breaking/Blanking — Pipes and lines disconnected, blanked, blinded, or double-blocked and bled; no gravity feed pathways open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Ventilation — Mechanical ventilation in place and operating; clean air source; continuous during entry; ductwork reaches all areas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Inerting/Purging — If previously inerted, atmosphere restored to breathable levels; purge procedures completed and documented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Physical Hazards — Engulfment hazards controlled; moving parts secured; fall hazards addressed; hot surfaces guarded or cooled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Barriers and Signage — Space posted with "DANGER — Permit-Required Confined Space"; unauthorized entry prevented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</w:p>
    <w:p>
      <w:pPr>
        <w:spacing w:before="300" w:after="12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Part 3: Equipment Inspection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7980"/>
        <w:gridCol w:w="800"/>
        <w:gridCol w:w="800"/>
      </w:tblGrid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Gas Monitors — Calibrated and bump-tested; alarms set correctly; battery charged; functioning in fresh air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Ventilation Equipment — Blower/fan operational; ductwork intact; adequate CFM for space volume; power supply reliable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Retrieval System — Tripod/davit arm stable and rated; winch functions properly; retrieval line in good condition; harness inspected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Communication Equipment — Radios or hardwired communication tested between entrant, attendant, and entry supervisor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Respiratory Protection — SCBA or supplied-air respirator inspected, tested, and fit-checked if required; air supply adequate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Lighting — Explosion-proof or intrinsically safe for the atmosphere; adequate illumination for the work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PPE — Hard hat, safety glasses, gloves, protective clothing appropriate for identified hazards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</w:p>
    <w:p>
      <w:pPr>
        <w:spacing w:before="300" w:after="12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Part 4: Personnel and Rescue Readiness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7980"/>
        <w:gridCol w:w="800"/>
        <w:gridCol w:w="800"/>
      </w:tblGrid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Entry Supervisor — On site, authorized to issue permits, knows hazards, can cancel permit if conditions change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Authorized Entrants — All trained per 1910.146(g); know hazards, exposure symptoms, equipment use, and alerting procedures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Attendant — Stationed outside space; knows hazards; maintains entrant count; will not enter for rescue; can order evacuation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Rescue Service — Identified and available; on-site team has practiced within 12 months; off-site response time evaluated as timely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Training Currency — All personnel training current; no changes in duties or hazards since last training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</w:p>
    <w:p>
      <w:pPr>
        <w:spacing w:before="300" w:after="12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Deficiencies Found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3280"/>
        <w:gridCol w:w="3200"/>
        <w:gridCol w:w="1800"/>
        <w:gridCol w:w="1300"/>
      </w:tblGrid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Corrective Action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Assigned To</w:t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 Fixed</w:t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</w:p>
    <w:p>
      <w:pPr>
        <w:spacing w:before="200" w:after="200"/>
      </w:pPr>
      <w:r>
        <w:rPr>
          <w:rFonts w:ascii="Arial" w:cs="Arial" w:eastAsia="Arial" w:hAnsi="Arial"/>
          <w:b/>
          <w:bCs/>
          <w:color w:val="CC0000"/>
          <w:sz w:val="20"/>
          <w:szCs w:val="20"/>
        </w:rPr>
        <w:t xml:space="preserve">WARNING: </w:t>
      </w:r>
      <w:r>
        <w:rPr>
          <w:rFonts w:ascii="Arial" w:cs="Arial" w:eastAsia="Arial" w:hAnsi="Arial"/>
          <w:sz w:val="20"/>
          <w:szCs w:val="20"/>
        </w:rPr>
        <w:t xml:space="preserve">NEVER enter a confined space to attempt rescue without proper training, equipment, and atmospheric monitoring. Approximately 60% of confined space fatalities are would-be rescuers. If conditions change during entry, evacuate immediately and reassess.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Entry Authorized:   </w:t>
      </w:r>
      <w:r>
        <w:rPr>
          <w:rFonts w:ascii="Arial" w:cs="Arial" w:eastAsia="Arial" w:hAnsi="Arial"/>
          <w:sz w:val="20"/>
          <w:szCs w:val="20"/>
        </w:rPr>
        <w:t xml:space="preserve">□ Yes    □ No — Reason: ________________________________________</w:t>
      </w:r>
    </w:p>
    <w:p>
      <w:pPr>
        <w:spacing w:before="400" w:after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Entry Supervisor: </w:t>
      </w:r>
      <w:r>
        <w:rPr>
          <w:rFonts w:ascii="Arial" w:cs="Arial" w:eastAsia="Arial" w:hAnsi="Arial"/>
          <w:sz w:val="20"/>
          <w:szCs w:val="20"/>
        </w:rPr>
        <w:t xml:space="preserve">________________________________________   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Date: </w:t>
      </w:r>
      <w:r>
        <w:rPr>
          <w:rFonts w:ascii="Arial" w:cs="Arial" w:eastAsia="Arial" w:hAnsi="Arial"/>
          <w:sz w:val="20"/>
          <w:szCs w:val="20"/>
        </w:rPr>
        <w:t xml:space="preserve">______________</w:t>
      </w:r>
    </w:p>
    <w:p>
      <w:pPr>
        <w:spacing w:before="400" w:after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Safety Manager: </w:t>
      </w:r>
      <w:r>
        <w:rPr>
          <w:rFonts w:ascii="Arial" w:cs="Arial" w:eastAsia="Arial" w:hAnsi="Arial"/>
          <w:sz w:val="20"/>
          <w:szCs w:val="20"/>
        </w:rPr>
        <w:t xml:space="preserve">________________________________________   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Date: </w:t>
      </w:r>
      <w:r>
        <w:rPr>
          <w:rFonts w:ascii="Arial" w:cs="Arial" w:eastAsia="Arial" w:hAnsi="Arial"/>
          <w:sz w:val="20"/>
          <w:szCs w:val="20"/>
        </w:rPr>
        <w:t xml:space="preserve">______________</w:t>
      </w:r>
    </w:p>
    <w:p>
      <w:pPr>
        <w:spacing w:before="400"/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Provided by Ecesis EHS Software – www.ecesis.net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120" w:after="200"/>
      <w:outlineLvl w:val="0"/>
    </w:pPr>
    <w:rPr>
      <w:rFonts w:ascii="Arial" w:cs="Arial" w:eastAsia="Arial" w:hAnsi="Arial"/>
      <w:b/>
      <w:bCs/>
      <w:color w:val="224B7B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224B7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2026-02-22T23:24:10.776Z</dcterms:created>
  <dcterms:modified xsi:type="dcterms:W3CDTF">2026-02-22T23:24:10.776Z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