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224B7B"/>
          <w:sz w:val="32"/>
          <w:szCs w:val="32"/>
        </w:rPr>
        <w:t xml:space="preserve">ELECTRICAL PANEL INSPECTION CHECKLIST</w:t>
      </w:r>
    </w:p>
    <w:p>
      <w:pPr>
        <w:spacing w:after="80"/>
        <w:jc w:val="center"/>
        <w:rPr>
          <w:i/>
          <w:iCs/>
          <w:color w:val="666666"/>
        </w:rPr>
      </w:pPr>
      <w:r>
        <w:rPr>
          <w:rFonts w:ascii="Arial" w:cs="Arial" w:eastAsia="Arial" w:hAnsi="Arial"/>
          <w:i/>
          <w:iCs/>
          <w:color w:val="666666"/>
          <w:sz w:val="20"/>
          <w:szCs w:val="20"/>
        </w:rPr>
        <w:t xml:space="preserve">Per OSHA 29 CFR 1910.303/305 and NFPA 70E</w:t>
      </w:r>
    </w:p>
    <w:p>
      <w:pPr>
        <w:spacing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Date: _______________</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Inspector: _________________________</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Panel ID: _________________________</w:t>
            </w:r>
          </w:p>
        </w:tc>
        <w:tc>
          <w:tcPr>
            <w:tcW w:type="dxa" w:w="468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Location / Building: _________________________</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Voltage / Phase: _________________________</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Panel Rating (Amps): _________________________</w:t>
            </w:r>
          </w:p>
        </w:tc>
      </w:tr>
      <w:tr>
        <w:tc>
          <w:tcPr>
            <w:tcW w:type="dxa" w:w="468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Inspection Type:  ☐ Monthly   ☐ Quarterly   ☐ Annual</w:t>
            </w:r>
          </w:p>
        </w:tc>
        <w:tc>
          <w:tcPr>
            <w:tcW w:type="dxa" w:w="468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Last Thermographic Survey: ___________</w:t>
            </w:r>
          </w:p>
        </w:tc>
      </w:tr>
    </w:tbl>
    <w:p>
      <w:pPr>
        <w:pBdr>
          <w:left w:val="single" w:color="DC3545" w:sz="6" w:space="8"/>
        </w:pBdr>
        <w:spacing w:before="120" w:after="120"/>
        <w:ind w:left="200"/>
      </w:pPr>
      <w:r>
        <w:rPr>
          <w:rFonts w:ascii="Arial" w:cs="Arial" w:eastAsia="Arial" w:hAnsi="Arial"/>
          <w:b/>
          <w:bCs/>
          <w:color w:val="DC3545"/>
          <w:sz w:val="20"/>
          <w:szCs w:val="20"/>
        </w:rPr>
        <w:t xml:space="preserve">WARNING: </w:t>
      </w:r>
      <w:r>
        <w:rPr>
          <w:rFonts w:ascii="Arial" w:cs="Arial" w:eastAsia="Arial" w:hAnsi="Arial"/>
          <w:sz w:val="20"/>
          <w:szCs w:val="20"/>
        </w:rPr>
        <w:t xml:space="preserve">Qualified electrical personnel only. Wear appropriate PPE including arc flash protection per NFPA 70E. De-energize and follow lockout/tagout when possible.</w:t>
      </w:r>
    </w:p>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Part 1: Panel Exterior and Access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360"/>
        <w:gridCol w:w="2700"/>
        <w:gridCol w:w="1700"/>
      </w:tblGrid>
      <w:tr>
        <w:tc>
          <w:tcPr>
            <w:tcW w:type="dxa" w:w="6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w:t>
            </w:r>
          </w:p>
        </w:tc>
        <w:tc>
          <w:tcPr>
            <w:tcW w:type="dxa" w:w="4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Inspection Item</w:t>
            </w:r>
          </w:p>
        </w:tc>
        <w:tc>
          <w:tcPr>
            <w:tcW w:type="dxa" w:w="2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OK / Fail</w:t>
            </w:r>
          </w:p>
        </w:tc>
        <w:tc>
          <w:tcPr>
            <w:tcW w:type="dxa" w:w="1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Notes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1</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Working clearance — 36 in. minimum in front (1910.303(g))</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2</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Width — 30 in. or width of equipment, whichever is greater</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3</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No storage in working space</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4</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Enclosure intact — no damage, rust, missing knockouts</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5</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Dead front — no exposed live parts on operating side (1910.305(d))</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6</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Panel door closes and latches securely, opens 90°</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bl>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Part 2: Labeling and Identification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360"/>
        <w:gridCol w:w="2700"/>
        <w:gridCol w:w="1700"/>
      </w:tblGrid>
      <w:tr>
        <w:tc>
          <w:tcPr>
            <w:tcW w:type="dxa" w:w="6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w:t>
            </w:r>
          </w:p>
        </w:tc>
        <w:tc>
          <w:tcPr>
            <w:tcW w:type="dxa" w:w="4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Inspection Item</w:t>
            </w:r>
          </w:p>
        </w:tc>
        <w:tc>
          <w:tcPr>
            <w:tcW w:type="dxa" w:w="2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OK / Fail</w:t>
            </w:r>
          </w:p>
        </w:tc>
        <w:tc>
          <w:tcPr>
            <w:tcW w:type="dxa" w:w="1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Notes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1</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Panel ID and voltage/phase markings legible (1910.303(e))</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2</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Circuit directory complete, accurate, and legible (1910.303(f))</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3</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Arc flash warning label present and current (NFPA 70E)</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4</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Disconnect means labeled to indicate purpose</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5</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Appropriate warning signs posted (1910.335(b))</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spacing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Part 3: Internal Components (De-energize or PPE Required)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360"/>
        <w:gridCol w:w="2700"/>
        <w:gridCol w:w="1700"/>
      </w:tblGrid>
      <w:tr>
        <w:tc>
          <w:tcPr>
            <w:tcW w:type="dxa" w:w="6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w:t>
            </w:r>
          </w:p>
        </w:tc>
        <w:tc>
          <w:tcPr>
            <w:tcW w:type="dxa" w:w="43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Inspection Item</w:t>
            </w:r>
          </w:p>
        </w:tc>
        <w:tc>
          <w:tcPr>
            <w:tcW w:type="dxa" w:w="2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OK / Fail</w:t>
            </w:r>
          </w:p>
        </w:tc>
        <w:tc>
          <w:tcPr>
            <w:tcW w:type="dxa" w:w="17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Notes</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1</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Circuit breakers seated properly, no overheating signs</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2</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No unauthorized double-tapping (two wires per breaker)</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3</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Wiring organized, insulation intact, no exposed conductors</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4</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Bus bars — no overheating, pitting, or arcing evidence</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5</w:t>
            </w:r>
          </w:p>
        </w:tc>
        <w:tc>
          <w:tcPr>
            <w:tcW w:type="dxa" w:w="4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Grounding connections tight and properly bonded</w:t>
            </w:r>
          </w:p>
        </w:tc>
        <w:tc>
          <w:tcPr>
            <w:tcW w:type="dxa" w:w="2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6</w:t>
            </w:r>
          </w:p>
        </w:tc>
        <w:tc>
          <w:tcPr>
            <w:tcW w:type="dxa" w:w="4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No moisture, pests, excessive dust, or debris inside</w:t>
            </w:r>
          </w:p>
        </w:tc>
        <w:tc>
          <w:tcPr>
            <w:tcW w:type="dxa" w:w="2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7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bl>
    <w:p>
      <w:pPr>
        <w:spacing w:before="300" w:after="120"/>
      </w:pPr>
      <w:r>
        <w:rPr>
          <w:rFonts w:ascii="Arial" w:cs="Arial" w:eastAsia="Arial" w:hAnsi="Arial"/>
          <w:b/>
          <w:bCs/>
          <w:color w:val="224B7B"/>
          <w:sz w:val="28"/>
          <w:szCs w:val="28"/>
        </w:rPr>
        <w:t xml:space="preserve">Deficiencies Found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600"/>
        <w:gridCol w:w="3160"/>
        <w:gridCol w:w="2200"/>
        <w:gridCol w:w="1800"/>
      </w:tblGrid>
      <w:tr>
        <w:tc>
          <w:tcPr>
            <w:tcW w:type="dxa" w:w="6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w:t>
            </w:r>
          </w:p>
        </w:tc>
        <w:tc>
          <w:tcPr>
            <w:tcW w:type="dxa" w:w="16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Location / ID</w:t>
            </w:r>
          </w:p>
        </w:tc>
        <w:tc>
          <w:tcPr>
            <w:tcW w:type="dxa" w:w="316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Deficiency Description</w:t>
            </w:r>
          </w:p>
        </w:tc>
        <w:tc>
          <w:tcPr>
            <w:tcW w:type="dxa" w:w="22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Corrective Action</w:t>
            </w:r>
          </w:p>
        </w:tc>
        <w:tc>
          <w:tcPr>
            <w:tcW w:type="dxa" w:w="1800"/>
            <w:tcBorders>
              <w:top w:val="single" w:color="CCCCCC" w:sz="1"/>
              <w:left w:val="single" w:color="CCCCCC" w:sz="1"/>
              <w:bottom w:val="single" w:color="CCCCCC" w:sz="1"/>
              <w:right w:val="single" w:color="CCCCCC" w:sz="1"/>
            </w:tcBorders>
            <w:shd w:fill="224B7B" w:val="clear"/>
            <w:tcMar>
              <w:top w:type="dxa" w:w="60"/>
              <w:left w:type="dxa" w:w="100"/>
              <w:bottom w:type="dxa" w:w="60"/>
              <w:right w:type="dxa" w:w="100"/>
            </w:tcMar>
            <w:vAlign w:val="center"/>
          </w:tcPr>
          <w:p>
            <w:r>
              <w:rPr>
                <w:rFonts w:ascii="Arial" w:cs="Arial" w:eastAsia="Arial" w:hAnsi="Arial"/>
                <w:b/>
                <w:bCs/>
                <w:color w:val="FFFFFF"/>
                <w:sz w:val="18"/>
                <w:szCs w:val="18"/>
              </w:rPr>
              <w:t xml:space="preserve">Due Date</w:t>
            </w: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2</w:t>
            </w:r>
          </w:p>
        </w:tc>
        <w:tc>
          <w:tcPr>
            <w:tcW w:type="dxa" w:w="1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31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3</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Arial" w:cs="Arial" w:eastAsia="Arial" w:hAnsi="Arial"/>
                <w:sz w:val="18"/>
                <w:szCs w:val="18"/>
              </w:rPr>
              <w:t xml:space="preserve">4</w:t>
            </w:r>
          </w:p>
        </w:tc>
        <w:tc>
          <w:tcPr>
            <w:tcW w:type="dxa" w:w="1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31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c>
          <w:tcPr>
            <w:tcW w:type="dxa" w:w="1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tc>
      </w:tr>
      <w:tr>
        <w:tc>
          <w:tcPr>
            <w:tcW w:type="dxa" w:w="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5</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316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tc>
      </w:tr>
    </w:tbl>
    <w:p>
      <w:pPr>
        <w:pBdr>
          <w:left w:val="single" w:color="DC3545" w:sz="6" w:space="8"/>
        </w:pBdr>
        <w:spacing w:before="120" w:after="120"/>
        <w:ind w:left="200"/>
      </w:pPr>
      <w:r>
        <w:rPr>
          <w:rFonts w:ascii="Arial" w:cs="Arial" w:eastAsia="Arial" w:hAnsi="Arial"/>
          <w:b/>
          <w:bCs/>
          <w:color w:val="DC3545"/>
          <w:sz w:val="20"/>
          <w:szCs w:val="20"/>
        </w:rPr>
        <w:t xml:space="preserve">WARNING: </w:t>
      </w:r>
      <w:r>
        <w:rPr>
          <w:rFonts w:ascii="Arial" w:cs="Arial" w:eastAsia="Arial" w:hAnsi="Arial"/>
          <w:sz w:val="20"/>
          <w:szCs w:val="20"/>
        </w:rPr>
        <w:t xml:space="preserve">Any panel with exposed live parts, evidence of arcing or overheating, missing dead front, or obstructed working clearance requires immediate corrective action. Do not restore power until all deficiencies are resolved.</w:t>
      </w:r>
    </w:p>
    <w:p>
      <w:pPr>
        <w:spacing w:before="300"/>
      </w:pPr>
    </w:p>
    <w:p>
      <w:pPr>
        <w:pBdr>
          <w:bottom w:val="single" w:color="999999" w:sz="1" w:space="1"/>
        </w:pBdr>
        <w:spacing w:before="200" w:after="40"/>
      </w:pPr>
    </w:p>
    <w:p>
      <w:pPr>
        <w:spacing w:after="20"/>
      </w:pPr>
      <w:r>
        <w:rPr>
          <w:rFonts w:ascii="Arial" w:cs="Arial" w:eastAsia="Arial" w:hAnsi="Arial"/>
          <w:color w:val="666666"/>
          <w:sz w:val="18"/>
          <w:szCs w:val="18"/>
        </w:rPr>
        <w:t xml:space="preserve">Inspector Signature (Qualified Person)                                                    Date: _______________</w:t>
      </w:r>
    </w:p>
    <w:p>
      <w:pPr>
        <w:pBdr>
          <w:bottom w:val="single" w:color="999999" w:sz="1" w:space="1"/>
        </w:pBdr>
        <w:spacing w:before="200" w:after="40"/>
      </w:pPr>
    </w:p>
    <w:p>
      <w:pPr>
        <w:spacing w:after="20"/>
      </w:pPr>
      <w:r>
        <w:rPr>
          <w:rFonts w:ascii="Arial" w:cs="Arial" w:eastAsia="Arial" w:hAnsi="Arial"/>
          <w:color w:val="666666"/>
          <w:sz w:val="18"/>
          <w:szCs w:val="18"/>
        </w:rPr>
        <w:t xml:space="preserve">Facility Manager Signature                                                    Date: 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2026-02-22T23:38:57.609Z</dcterms:created>
  <dcterms:modified xsi:type="dcterms:W3CDTF">2026-02-22T23:38:57.609Z</dcterms:modified>
</cp:coreProperties>
</file>

<file path=docProps/custom.xml><?xml version="1.0" encoding="utf-8"?>
<Properties xmlns="http://schemas.openxmlformats.org/officeDocument/2006/custom-properties" xmlns:vt="http://schemas.openxmlformats.org/officeDocument/2006/docPropsVTypes"/>
</file>