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24B7B"/>
          <w:sz w:val="32"/>
          <w:szCs w:val="32"/>
        </w:rPr>
        <w:t xml:space="preserve">Fire Extinguisher Inspection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7360"/>
            <w:tcBorders>
              <w:top w:val="none" w:sz="0"/>
              <w:left w:val="none" w:sz="0"/>
              <w:bottom w:val="single" w:color="CCCCCC" w:sz="1"/>
              <w:right w:val="none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</w:t>
            </w:r>
          </w:p>
        </w:tc>
        <w:tc>
          <w:tcPr>
            <w:tcW w:type="dxa" w:w="7360"/>
            <w:tcBorders>
              <w:top w:val="none" w:sz="0"/>
              <w:left w:val="none" w:sz="0"/>
              <w:bottom w:val="single" w:color="CCCCCC" w:sz="1"/>
              <w:right w:val="none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Building/Location:</w:t>
            </w:r>
          </w:p>
        </w:tc>
        <w:tc>
          <w:tcPr>
            <w:tcW w:type="dxa" w:w="7360"/>
            <w:tcBorders>
              <w:top w:val="none" w:sz="0"/>
              <w:left w:val="none" w:sz="0"/>
              <w:bottom w:val="single" w:color="CCCCCC" w:sz="1"/>
              <w:right w:val="none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Extinguisher Type:</w:t>
            </w:r>
          </w:p>
        </w:tc>
        <w:tc>
          <w:tcPr>
            <w:tcW w:type="dxa" w:w="7360"/>
            <w:tcBorders>
              <w:top w:val="none" w:sz="0"/>
              <w:left w:val="none" w:sz="0"/>
              <w:bottom w:val="single" w:color="CCCCCC" w:sz="1"/>
              <w:right w:val="none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ABC / BC / CO₂ / Class K / Water / Clean Agent</w:t>
            </w:r>
          </w:p>
        </w:tc>
      </w:tr>
      <w:tr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Extinguisher ID/Tag #:</w:t>
            </w:r>
          </w:p>
        </w:tc>
        <w:tc>
          <w:tcPr>
            <w:tcW w:type="dxa" w:w="7360"/>
            <w:tcBorders>
              <w:top w:val="none" w:sz="0"/>
              <w:left w:val="none" w:sz="0"/>
              <w:bottom w:val="single" w:color="CCCCCC" w:sz="1"/>
              <w:right w:val="none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Type:</w:t>
            </w:r>
          </w:p>
        </w:tc>
        <w:tc>
          <w:tcPr>
            <w:tcW w:type="dxa" w:w="7360"/>
            <w:tcBorders>
              <w:top w:val="none" w:sz="0"/>
              <w:left w:val="none" w:sz="0"/>
              <w:bottom w:val="single" w:color="CCCCCC" w:sz="1"/>
              <w:right w:val="none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 / Annual / 6-Year / Hydrostatic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1: Monthly Visual Inspection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160"/>
        <w:gridCol w:w="3000"/>
      </w:tblGrid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Extinguisher in designated location per floor plan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 blocked, hidden, or obstructed; signage visible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Mounting height correct (top handle ≤5 ft for ≤40 lb units; ≤3.5 ft for heavier)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Pressure gauge in operable (green) range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Pull pin in place and not bent or corroded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Tamper seal intact and not broken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 dents, corrosion, leaks, or physical damage to cylinder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Hose and nozzle free of cracks, blockage, deterioration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Operating instructions legible and facing outward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CO₂ units: weighed; within nameplate tolerance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Inspection tag current with date and initials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Monthly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2: Annual Maintenance (Certified Technician)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160"/>
        <w:gridCol w:w="3000"/>
      </w:tblGrid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Thorough external examination: cylinder, valve, handle, bracket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Mechanical parts: handle, levers, locking mechanisms operate freely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Pull pin removes without excessive force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Valve stem, O-rings, and pressure relief device in good condition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Agent type, amount, and condition verified per nameplate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Hose connections secure; gaskets in good condition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Nozzle/horn clear of obstruction and properly attached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UL/FM listing label present and legible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Rating matches hazard classification of the area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New annual service tag attached with date and technician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Annual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3: 6-Year Internal Examination &amp; Hydrostatic Testing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160"/>
        <w:gridCol w:w="3000"/>
      </w:tblGrid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Stored-pressure unit emptied and internal exam completed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6-Year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Cylinder interior: no corrosion, pitting, or thread damage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6-Year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Valve assembly disassembled, inspected, and rebuilt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6-Year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Verification-of-service collar installed at cylinder neck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6-Year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Hydrostatic test completed at required pressure (5-yr or 12-yr)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5/12-Year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 permanent expansion, distortion, leakage, or defects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5/12-Year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Cylinder marked with test date, pressure, and testing agency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5/12-Year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Recharged with correct agent and repressurized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After service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pBdr>
          <w:top w:val="single" w:color="DC3545" w:sz="2"/>
          <w:bottom w:val="single" w:color="DC3545" w:sz="2"/>
        </w:pBdr>
        <w:spacing w:before="200" w:after="10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⚠ 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CONDEMNED EXTINGUISHERS: </w:t>
      </w:r>
      <w:r>
        <w:rPr>
          <w:rFonts w:ascii="Arial" w:cs="Arial" w:eastAsia="Arial" w:hAnsi="Arial"/>
          <w:sz w:val="18"/>
          <w:szCs w:val="18"/>
        </w:rPr>
        <w:t xml:space="preserve">Remove from service immediately any extinguisher with a corroded or damaged shell, repaired by welding/brazing, using an obsolete agent, or missing a current service tag. Replace with a properly rated unit and dispose per local regulations.</w:t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Deficiency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360"/>
        <w:gridCol w:w="2860"/>
        <w:gridCol w:w="264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2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2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/>
              <w:left w:val="none" w:sz="0"/>
              <w:bottom w:val="single" w:color="000000" w:sz="1"/>
              <w:right w:val="none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</w:tcPr>
          <w:p/>
        </w:tc>
        <w:tc>
          <w:tcPr>
            <w:tcW w:type="dxa" w:w="4680"/>
            <w:tcBorders>
              <w:top w:val="none" w:sz="0"/>
              <w:left w:val="none" w:sz="0"/>
              <w:bottom w:val="single" w:color="000000" w:sz="1"/>
              <w:right w:val="none" w:sz="0"/>
            </w:tcBorders>
            <w:tcMar>
              <w:top w:type="dxa" w:w="40"/>
              <w:left w:type="dxa" w:w="200"/>
              <w:bottom w:type="dxa" w:w="40"/>
              <w:right w:type="dxa" w:w="0"/>
            </w:tcMar>
          </w:tcPr>
          <w:p/>
        </w:tc>
      </w:tr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20"/>
              <w:left w:type="dxa" w:w="0"/>
              <w:bottom w:type="dxa" w:w="40"/>
              <w:right w:type="dxa" w:w="2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Inspector/Technician Signature                    Date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20"/>
              <w:left w:type="dxa" w:w="20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Facility Manager Signature                          Date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2026-02-25T23:35:09.977Z</dcterms:created>
  <dcterms:modified xsi:type="dcterms:W3CDTF">2026-02-25T23:35:09.978Z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