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Forklift Daily Pre-Shift Inspection Checklist</w:t>
      </w:r>
    </w:p>
    <w:p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 xml:space="preserve">OSHA 29 CFR 1910.178 | Powered Industrial Trucks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 ________________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Shift: 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Truck #: 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Hour Meter: __________</w:t>
            </w:r>
          </w:p>
        </w:tc>
      </w:tr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Operator: 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Dept: ________________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Type:  IC / Electric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Fuel:  Gas / LPG / Diesel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1: Visual Checks (Engine Off)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Fluid Leaks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puddles or wet spots. No hydraulic, oil, coolant, or fuel leaks.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Tires &amp; Wheels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Adequate tread, no cuts/damage, properly inflated. Lug nuts tight.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Forks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cracks, bends, or excessive wear. Tips aligned. Lock pins in place.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Mast &amp; Chains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Chains lubricated, no kinks or broken links. Mast rails undamaged.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Hydraulic Hoses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leaks, cracks, abrasion, or bulging. Connections secure.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Overhead Guard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Securely attached, no cracks. All mounting bolts tight.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Load Backrest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Securely attached and undamaged.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Seat &amp; Seatbelt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Seat secure, adjustment works. Seatbelt retracts and latches properly.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Safety Labels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Capacity data plate legible. All warning labels present.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Fluid Levels (IC)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Engine oil, coolant, hydraulic fluid, brake fluid at proper levels.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Fuel System (IC)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Fuel cap secure, no leaks. LPG tank secured, fittings undamaged.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Battery (Electric)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Connector secure, electrolyte adequate, no corrosion. Restraint in place.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2: Operational Checks (Engine Running)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Service Brake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Adequate stopping power, no pulling. Firm pedal feel.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Parking Brake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Holds on level surface and grades. Engages/releases smoothly.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Steering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Responsive, no excessive play or binding. Full turns smooth.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Horn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Audible and functioning.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Lights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Headlights, taillights, and warning lights all operational.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Backup Alarm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Audible alarm sounds in reverse (if equipped).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Gauges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within normal range. Warning lights clear after startup.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Mast Operation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Lift, lower, tilt smooth through full range. No jerking or drifting.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Side Shift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Operates smoothly both directions (if equipped).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Unusual Noises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grinding, clicking, squealing, or excessive vibrations.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Exhaust (IC)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excessive smoke. Exhaust system intact, no leaks.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Drive/Transmission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Smooth forward/reverse engagement. No slipping or grinding.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Deficiencies &amp; Corrective 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1680"/>
        <w:gridCol w:w="168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60"/>
      </w:pPr>
      <w:r>
        <w:rPr>
          <w:b/>
          <w:bCs/>
          <w:sz w:val="22"/>
          <w:szCs w:val="22"/>
        </w:rPr>
        <w:t xml:space="preserve">Forklift Condition:  </w:t>
      </w:r>
      <w:r>
        <w:rPr>
          <w:sz w:val="22"/>
          <w:szCs w:val="22"/>
        </w:rPr>
        <w:t xml:space="preserve">SAFE to operate  /  UNSAFE – removed from service</w:t>
      </w:r>
    </w:p>
    <w:p>
      <w:pPr>
        <w:spacing w:before="200" w:after="60"/>
      </w:pPr>
      <w:r>
        <w:rPr>
          <w:sz w:val="22"/>
          <w:szCs w:val="22"/>
        </w:rPr>
        <w:t xml:space="preserve">Operator Signature: ________________________________    Date: ______________</w:t>
      </w:r>
    </w:p>
    <w:p>
      <w:pPr>
        <w:spacing w:after="60"/>
      </w:pPr>
      <w:r>
        <w:rPr>
          <w:sz w:val="22"/>
          <w:szCs w:val="22"/>
        </w:rPr>
        <w:t xml:space="preserve">Supervisor Signature: _______________________________    Date: ______________</w:t>
      </w:r>
    </w:p>
    <w:p>
      <w:pPr>
        <w:spacing w:before="200"/>
      </w:pPr>
      <w:r>
        <w:rPr>
          <w:i/>
          <w:iCs/>
          <w:color w:val="CC0000"/>
          <w:sz w:val="18"/>
          <w:szCs w:val="18"/>
        </w:rPr>
        <w:t xml:space="preserve">If any item fails inspection, immediately remove the forklift from service, tag as Out of Service, and report to your supervisor. Only authorized maintenance personnel may perform repairs.</w:t>
      </w:r>
    </w:p>
    <w:p>
      <w:pPr>
        <w:spacing w:before="120"/>
      </w:pPr>
      <w:r>
        <w:rPr>
          <w:color w:val="999999"/>
          <w:sz w:val="16"/>
          <w:szCs w:val="16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2026-02-22T21:27:39.076Z</dcterms:created>
  <dcterms:modified xsi:type="dcterms:W3CDTF">2026-02-22T21:27:39.077Z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